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7FED7BBC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54B0CFCF" w14:textId="1E21236D" w:rsidR="00E66E47" w:rsidRDefault="00E66E47">
      <w:pPr>
        <w:pStyle w:val="Title"/>
        <w:rPr>
          <w:u w:val="none"/>
        </w:rPr>
      </w:pPr>
    </w:p>
    <w:p w14:paraId="7858BD4C" w14:textId="3B5DA756" w:rsidR="00E66E47" w:rsidRDefault="00E66E47">
      <w:pPr>
        <w:pStyle w:val="Title"/>
        <w:rPr>
          <w:u w:val="none"/>
        </w:rPr>
      </w:pPr>
      <w:r>
        <w:rPr>
          <w:u w:val="none"/>
        </w:rPr>
        <w:t>KENTON BANKFOOT AREA</w:t>
      </w:r>
    </w:p>
    <w:p w14:paraId="441D8477" w14:textId="62FEA394" w:rsidR="00E66E47" w:rsidRDefault="00E66E47" w:rsidP="00E66E47">
      <w:pPr>
        <w:pStyle w:val="Title"/>
        <w:jc w:val="both"/>
        <w:rPr>
          <w:u w:val="none"/>
        </w:rPr>
      </w:pPr>
    </w:p>
    <w:p w14:paraId="21D6685F" w14:textId="7EF01C1B" w:rsidR="00E66E47" w:rsidRPr="00444876" w:rsidRDefault="00E66E47" w:rsidP="00E66E47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</w:t>
      </w:r>
      <w:r w:rsidRPr="00444876">
        <w:rPr>
          <w:b/>
          <w:sz w:val="24"/>
          <w:szCs w:val="24"/>
          <w:lang w:val="en-US"/>
        </w:rPr>
        <w:t>)</w:t>
      </w:r>
      <w:r w:rsidRPr="00444876">
        <w:rPr>
          <w:b/>
          <w:sz w:val="24"/>
          <w:szCs w:val="24"/>
          <w:lang w:val="en-US"/>
        </w:rPr>
        <w:tab/>
        <w:t>(On Street Parking Place</w:t>
      </w:r>
      <w:r w:rsidR="00FD260E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) Order 2009</w:t>
      </w:r>
      <w:r w:rsidRPr="00444876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 xml:space="preserve">Kenton Bankfoot Area </w:t>
      </w:r>
      <w:r w:rsidRPr="00444876">
        <w:rPr>
          <w:b/>
          <w:sz w:val="24"/>
          <w:szCs w:val="24"/>
          <w:lang w:val="en-US"/>
        </w:rPr>
        <w:t xml:space="preserve">Variation) </w:t>
      </w:r>
      <w:r>
        <w:rPr>
          <w:b/>
          <w:sz w:val="24"/>
          <w:szCs w:val="24"/>
          <w:lang w:val="en-US"/>
        </w:rPr>
        <w:tab/>
      </w:r>
      <w:r w:rsidR="00CF64F4">
        <w:rPr>
          <w:b/>
          <w:sz w:val="24"/>
          <w:szCs w:val="24"/>
          <w:lang w:val="en-US"/>
        </w:rPr>
        <w:t xml:space="preserve">(No. 2) </w:t>
      </w:r>
      <w:r w:rsidRPr="00444876">
        <w:rPr>
          <w:b/>
          <w:sz w:val="24"/>
          <w:szCs w:val="24"/>
          <w:lang w:val="en-US"/>
        </w:rPr>
        <w:t>Order 20</w:t>
      </w:r>
      <w:r>
        <w:rPr>
          <w:b/>
          <w:sz w:val="24"/>
          <w:szCs w:val="24"/>
          <w:lang w:val="en-US"/>
        </w:rPr>
        <w:t>2</w:t>
      </w:r>
      <w:r w:rsidR="00252584">
        <w:rPr>
          <w:b/>
          <w:sz w:val="24"/>
          <w:szCs w:val="24"/>
          <w:lang w:val="en-US"/>
        </w:rPr>
        <w:t>4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1CF85FD5" w:rsidR="00604F42" w:rsidRPr="00651131" w:rsidRDefault="00604F42" w:rsidP="007B670D">
      <w:pPr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705B87">
        <w:rPr>
          <w:b/>
          <w:bCs/>
          <w:sz w:val="24"/>
          <w:szCs w:val="24"/>
        </w:rPr>
        <w:t xml:space="preserve">NOTICE IS HEREBY GIVEN </w:t>
      </w:r>
      <w:r w:rsidRPr="00705B87">
        <w:rPr>
          <w:sz w:val="24"/>
          <w:szCs w:val="24"/>
        </w:rPr>
        <w:t xml:space="preserve">that the Council of the City of Newcastle upon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Tyne propose to make an Order under Sections 32, 35, 45, 46, 49, 53, 63 and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Part IV of Schedule 9 of the Road Traffic Regulation Act 1984 which amends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>the City of Newcastle upon Tyne (On Street Parking Places) Order 2009</w:t>
      </w:r>
      <w:r>
        <w:rPr>
          <w:sz w:val="24"/>
          <w:szCs w:val="24"/>
        </w:rPr>
        <w:t xml:space="preserve"> (“the </w:t>
      </w:r>
      <w:r>
        <w:rPr>
          <w:sz w:val="24"/>
          <w:szCs w:val="24"/>
        </w:rPr>
        <w:tab/>
        <w:t xml:space="preserve">2009 Order”).  </w:t>
      </w:r>
      <w:r w:rsidRPr="00216342">
        <w:rPr>
          <w:sz w:val="24"/>
          <w:szCs w:val="24"/>
        </w:rPr>
        <w:t>No</w:t>
      </w:r>
      <w:r>
        <w:rPr>
          <w:sz w:val="24"/>
          <w:szCs w:val="24"/>
        </w:rPr>
        <w:t xml:space="preserve">te – the Council are considering </w:t>
      </w:r>
      <w:r w:rsidRPr="00216342">
        <w:rPr>
          <w:sz w:val="24"/>
          <w:szCs w:val="24"/>
        </w:rPr>
        <w:t xml:space="preserve">making a new </w:t>
      </w:r>
      <w:r>
        <w:rPr>
          <w:sz w:val="24"/>
          <w:szCs w:val="24"/>
        </w:rPr>
        <w:t xml:space="preserve">On Street </w:t>
      </w:r>
      <w:r>
        <w:rPr>
          <w:sz w:val="24"/>
          <w:szCs w:val="24"/>
        </w:rPr>
        <w:tab/>
        <w:t>Order.  If the new On Street</w:t>
      </w:r>
      <w:r w:rsidRPr="00216342">
        <w:rPr>
          <w:sz w:val="24"/>
          <w:szCs w:val="24"/>
        </w:rPr>
        <w:t xml:space="preserve"> Order is made before the proposed Order, then </w:t>
      </w:r>
      <w:r>
        <w:rPr>
          <w:sz w:val="24"/>
          <w:szCs w:val="24"/>
        </w:rPr>
        <w:tab/>
      </w:r>
      <w:r w:rsidRPr="00216342">
        <w:rPr>
          <w:sz w:val="24"/>
          <w:szCs w:val="24"/>
        </w:rPr>
        <w:t xml:space="preserve">the proposed Order will become an amendment to the </w:t>
      </w:r>
      <w:r>
        <w:rPr>
          <w:sz w:val="24"/>
          <w:szCs w:val="24"/>
        </w:rPr>
        <w:t xml:space="preserve">new On Street </w:t>
      </w:r>
      <w:r w:rsidRPr="00216342">
        <w:rPr>
          <w:sz w:val="24"/>
          <w:szCs w:val="24"/>
        </w:rPr>
        <w:t>Order.</w:t>
      </w:r>
    </w:p>
    <w:p w14:paraId="6E6FA425" w14:textId="77777777" w:rsidR="00E66E47" w:rsidRPr="00444876" w:rsidRDefault="00E66E47" w:rsidP="007B670D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00B1F74E" w14:textId="0E2FD80C" w:rsidR="00B50B86" w:rsidRDefault="00604F42" w:rsidP="007B670D">
      <w:pPr>
        <w:rPr>
          <w:rFonts w:cs="Arial"/>
          <w:sz w:val="24"/>
          <w:szCs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E66E47" w:rsidRPr="00604F42">
        <w:rPr>
          <w:rFonts w:cs="Arial"/>
          <w:b/>
          <w:bCs/>
          <w:sz w:val="24"/>
          <w:szCs w:val="24"/>
        </w:rPr>
        <w:t>The effect</w:t>
      </w:r>
      <w:r w:rsidR="00E66E47" w:rsidRPr="00604F42">
        <w:rPr>
          <w:rFonts w:cs="Arial"/>
          <w:sz w:val="24"/>
          <w:szCs w:val="24"/>
        </w:rPr>
        <w:t xml:space="preserve"> of the proposed Order is to </w:t>
      </w:r>
      <w:r w:rsidR="00E45B99">
        <w:rPr>
          <w:rFonts w:cs="Arial"/>
          <w:sz w:val="24"/>
          <w:szCs w:val="24"/>
        </w:rPr>
        <w:t>–</w:t>
      </w:r>
    </w:p>
    <w:p w14:paraId="06BD4B5B" w14:textId="77777777" w:rsidR="007B670D" w:rsidRDefault="007B670D" w:rsidP="007B670D">
      <w:pPr>
        <w:rPr>
          <w:rFonts w:cs="Arial"/>
          <w:sz w:val="24"/>
          <w:szCs w:val="24"/>
        </w:rPr>
      </w:pPr>
    </w:p>
    <w:p w14:paraId="572CC8D2" w14:textId="57FFD24B" w:rsidR="003233A6" w:rsidRDefault="00E45B99" w:rsidP="007B67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(a)</w:t>
      </w:r>
      <w:r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 xml:space="preserve">designate the road specified in Schedule </w:t>
      </w:r>
      <w:r w:rsidR="00CF64F4">
        <w:rPr>
          <w:rFonts w:cs="Arial"/>
          <w:sz w:val="24"/>
          <w:szCs w:val="24"/>
        </w:rPr>
        <w:t xml:space="preserve">1 </w:t>
      </w:r>
      <w:r w:rsidR="00922C6F" w:rsidRPr="003233A6">
        <w:rPr>
          <w:rFonts w:cs="Arial"/>
          <w:sz w:val="24"/>
          <w:szCs w:val="24"/>
        </w:rPr>
        <w:t xml:space="preserve">to this Notice as </w:t>
      </w:r>
      <w:r w:rsidR="00CF64F4">
        <w:rPr>
          <w:rFonts w:cs="Arial"/>
          <w:sz w:val="24"/>
          <w:szCs w:val="24"/>
        </w:rPr>
        <w:t xml:space="preserve">a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ermit </w:t>
      </w:r>
      <w:r w:rsidR="00CF64F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arking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>lace</w:t>
      </w:r>
      <w:r w:rsidR="0036136E">
        <w:rPr>
          <w:rFonts w:cs="Arial"/>
          <w:sz w:val="24"/>
          <w:szCs w:val="24"/>
        </w:rPr>
        <w:t xml:space="preserve"> Zone</w:t>
      </w:r>
      <w:r w:rsidR="003233A6" w:rsidRPr="003233A6">
        <w:rPr>
          <w:rFonts w:cs="Arial"/>
          <w:sz w:val="24"/>
          <w:szCs w:val="24"/>
        </w:rPr>
        <w:t>.</w:t>
      </w:r>
    </w:p>
    <w:p w14:paraId="5F66988E" w14:textId="77777777" w:rsidR="007B670D" w:rsidRPr="003233A6" w:rsidRDefault="007B670D" w:rsidP="007B670D">
      <w:pPr>
        <w:rPr>
          <w:rFonts w:cs="Arial"/>
          <w:sz w:val="24"/>
          <w:szCs w:val="24"/>
        </w:rPr>
      </w:pPr>
    </w:p>
    <w:p w14:paraId="2555C400" w14:textId="1B5DDDC7" w:rsidR="00E66E47" w:rsidRDefault="00B50B86" w:rsidP="007B670D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3233A6">
        <w:rPr>
          <w:rFonts w:cs="Arial"/>
          <w:sz w:val="24"/>
          <w:szCs w:val="24"/>
        </w:rPr>
        <w:t>The Permit Parking Place</w:t>
      </w:r>
      <w:r w:rsidR="0036136E">
        <w:rPr>
          <w:rFonts w:cs="Arial"/>
          <w:sz w:val="24"/>
          <w:szCs w:val="24"/>
        </w:rPr>
        <w:t xml:space="preserve"> Zone</w:t>
      </w:r>
      <w:r w:rsidR="003233A6">
        <w:rPr>
          <w:rFonts w:cs="Arial"/>
          <w:sz w:val="24"/>
          <w:szCs w:val="24"/>
        </w:rPr>
        <w:t xml:space="preserve"> will </w:t>
      </w:r>
      <w:r w:rsidR="00922C6F" w:rsidRPr="003233A6">
        <w:rPr>
          <w:rFonts w:cs="Arial"/>
          <w:sz w:val="24"/>
          <w:szCs w:val="24"/>
        </w:rPr>
        <w:t xml:space="preserve">be in operation during the period </w:t>
      </w:r>
      <w:r w:rsidR="0036136E"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 xml:space="preserve">when traffic signs are displayed on street in connection with any event </w:t>
      </w:r>
      <w:r w:rsidR="0036136E"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>(</w:t>
      </w:r>
      <w:r w:rsidR="00922C6F" w:rsidRPr="003233A6">
        <w:rPr>
          <w:sz w:val="24"/>
          <w:szCs w:val="24"/>
        </w:rPr>
        <w:t xml:space="preserve">any sporting event or other activity held at either the Newcastle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Falcon’s Rugby Club or the Bullocksteads Playing Fields, and either (i)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likely to give rise to more than 2,000 spectators; or (ii) which, in the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opinion of the Chief Officer of Police, would give rise to such a level of </w:t>
      </w:r>
      <w:r w:rsidR="00922C6F" w:rsidRPr="003233A6">
        <w:rPr>
          <w:sz w:val="24"/>
          <w:szCs w:val="24"/>
        </w:rPr>
        <w:tab/>
        <w:t xml:space="preserve">attendance as would compromise road safety and/or cause access </w:t>
      </w:r>
      <w:r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>problems in the area</w:t>
      </w:r>
      <w:r w:rsidR="002D056B">
        <w:rPr>
          <w:sz w:val="24"/>
          <w:szCs w:val="24"/>
        </w:rPr>
        <w:t>)</w:t>
      </w:r>
      <w:r w:rsidR="00922C6F" w:rsidRPr="003233A6">
        <w:rPr>
          <w:rFonts w:cs="Arial"/>
          <w:sz w:val="24"/>
          <w:szCs w:val="24"/>
        </w:rPr>
        <w:t>.</w:t>
      </w:r>
    </w:p>
    <w:p w14:paraId="1627ED43" w14:textId="77777777" w:rsidR="007B670D" w:rsidRPr="003233A6" w:rsidRDefault="007B670D" w:rsidP="007B670D">
      <w:pPr>
        <w:pStyle w:val="ListParagraph"/>
        <w:rPr>
          <w:sz w:val="24"/>
        </w:rPr>
      </w:pPr>
    </w:p>
    <w:p w14:paraId="53040E23" w14:textId="051A420A" w:rsidR="00CF64F4" w:rsidRPr="00CF64F4" w:rsidRDefault="007B5818" w:rsidP="007B670D">
      <w:pPr>
        <w:rPr>
          <w:rFonts w:cs="Arial"/>
          <w:sz w:val="24"/>
          <w:szCs w:val="24"/>
        </w:rPr>
      </w:pPr>
      <w:r>
        <w:rPr>
          <w:sz w:val="24"/>
        </w:rPr>
        <w:tab/>
      </w:r>
      <w:r w:rsidR="00CF64F4">
        <w:rPr>
          <w:sz w:val="24"/>
        </w:rPr>
        <w:t>(b)</w:t>
      </w:r>
      <w:r w:rsidR="00CF64F4" w:rsidRPr="00CF64F4">
        <w:rPr>
          <w:sz w:val="24"/>
        </w:rPr>
        <w:tab/>
      </w:r>
      <w:r w:rsidR="00CF64F4" w:rsidRPr="00CF64F4">
        <w:rPr>
          <w:rFonts w:cs="Arial"/>
          <w:sz w:val="24"/>
          <w:szCs w:val="24"/>
        </w:rPr>
        <w:t>designate the road</w:t>
      </w:r>
      <w:r w:rsidR="00CF64F4">
        <w:rPr>
          <w:rFonts w:cs="Arial"/>
          <w:sz w:val="24"/>
          <w:szCs w:val="24"/>
        </w:rPr>
        <w:t>s</w:t>
      </w:r>
      <w:r w:rsidR="00CF64F4" w:rsidRPr="00CF64F4">
        <w:rPr>
          <w:rFonts w:cs="Arial"/>
          <w:sz w:val="24"/>
          <w:szCs w:val="24"/>
        </w:rPr>
        <w:t xml:space="preserve"> specified in Schedule </w:t>
      </w:r>
      <w:r w:rsidR="00CF64F4">
        <w:rPr>
          <w:rFonts w:cs="Arial"/>
          <w:sz w:val="24"/>
          <w:szCs w:val="24"/>
        </w:rPr>
        <w:t>2</w:t>
      </w:r>
      <w:r w:rsidR="00CF64F4" w:rsidRPr="00CF64F4">
        <w:rPr>
          <w:rFonts w:cs="Arial"/>
          <w:sz w:val="24"/>
          <w:szCs w:val="24"/>
        </w:rPr>
        <w:t xml:space="preserve"> to this Notice as </w:t>
      </w:r>
      <w:r w:rsidR="00AF1354">
        <w:rPr>
          <w:rFonts w:cs="Arial"/>
          <w:sz w:val="24"/>
          <w:szCs w:val="24"/>
        </w:rPr>
        <w:t xml:space="preserve">a </w:t>
      </w:r>
      <w:r w:rsidR="00CF64F4" w:rsidRPr="00CF64F4">
        <w:rPr>
          <w:rFonts w:cs="Arial"/>
          <w:sz w:val="24"/>
          <w:szCs w:val="24"/>
        </w:rPr>
        <w:t xml:space="preserve">Permit </w:t>
      </w:r>
      <w:r w:rsidR="00CF64F4" w:rsidRPr="00CF64F4">
        <w:rPr>
          <w:rFonts w:cs="Arial"/>
          <w:sz w:val="24"/>
          <w:szCs w:val="24"/>
        </w:rPr>
        <w:tab/>
      </w:r>
      <w:r w:rsidR="00E45B99">
        <w:rPr>
          <w:rFonts w:cs="Arial"/>
          <w:sz w:val="24"/>
          <w:szCs w:val="24"/>
        </w:rPr>
        <w:tab/>
      </w:r>
      <w:r w:rsidR="00CF64F4" w:rsidRPr="00CF64F4">
        <w:rPr>
          <w:rFonts w:cs="Arial"/>
          <w:sz w:val="24"/>
          <w:szCs w:val="24"/>
        </w:rPr>
        <w:t>Parking Place Zone.</w:t>
      </w:r>
    </w:p>
    <w:p w14:paraId="5D9F3FC9" w14:textId="77777777" w:rsidR="00CF64F4" w:rsidRPr="003233A6" w:rsidRDefault="00CF64F4" w:rsidP="007B670D">
      <w:pPr>
        <w:pStyle w:val="ListParagraph"/>
        <w:rPr>
          <w:rFonts w:cs="Arial"/>
          <w:sz w:val="24"/>
          <w:szCs w:val="24"/>
        </w:rPr>
      </w:pPr>
    </w:p>
    <w:p w14:paraId="415EF183" w14:textId="0D6BE6CE" w:rsidR="00CF64F4" w:rsidRDefault="00CF64F4" w:rsidP="007B670D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The Permit Parking Place Zone will </w:t>
      </w:r>
      <w:r w:rsidRPr="003233A6">
        <w:rPr>
          <w:rFonts w:cs="Arial"/>
          <w:sz w:val="24"/>
          <w:szCs w:val="24"/>
        </w:rPr>
        <w:t xml:space="preserve">be in operation during the period </w:t>
      </w:r>
      <w:r>
        <w:rPr>
          <w:rFonts w:cs="Arial"/>
          <w:sz w:val="24"/>
          <w:szCs w:val="24"/>
        </w:rPr>
        <w:tab/>
      </w:r>
      <w:r w:rsidRPr="003233A6">
        <w:rPr>
          <w:rFonts w:cs="Arial"/>
          <w:sz w:val="24"/>
          <w:szCs w:val="24"/>
        </w:rPr>
        <w:t xml:space="preserve">when traffic signs are displayed on street in connection with any event </w:t>
      </w:r>
      <w:r>
        <w:rPr>
          <w:rFonts w:cs="Arial"/>
          <w:sz w:val="24"/>
          <w:szCs w:val="24"/>
        </w:rPr>
        <w:tab/>
      </w:r>
      <w:r w:rsidRPr="003233A6">
        <w:rPr>
          <w:rFonts w:cs="Arial"/>
          <w:sz w:val="24"/>
          <w:szCs w:val="24"/>
        </w:rPr>
        <w:t>(</w:t>
      </w:r>
      <w:r w:rsidRPr="003233A6">
        <w:rPr>
          <w:sz w:val="24"/>
          <w:szCs w:val="24"/>
        </w:rPr>
        <w:t xml:space="preserve">any sporting event or other activity held at either the Newcastle </w:t>
      </w:r>
      <w:r>
        <w:rPr>
          <w:sz w:val="24"/>
          <w:szCs w:val="24"/>
        </w:rPr>
        <w:tab/>
      </w:r>
      <w:r w:rsidRPr="003233A6">
        <w:rPr>
          <w:sz w:val="24"/>
          <w:szCs w:val="24"/>
        </w:rPr>
        <w:t xml:space="preserve">Falcon’s Rugby Club or the Bullocksteads Playing Fields, and either (i) </w:t>
      </w:r>
      <w:r>
        <w:rPr>
          <w:sz w:val="24"/>
          <w:szCs w:val="24"/>
        </w:rPr>
        <w:tab/>
      </w:r>
      <w:r w:rsidRPr="003233A6">
        <w:rPr>
          <w:sz w:val="24"/>
          <w:szCs w:val="24"/>
        </w:rPr>
        <w:t xml:space="preserve">likely to give rise to more than 2,000 spectators; or (ii) which, in the </w:t>
      </w:r>
      <w:r>
        <w:rPr>
          <w:sz w:val="24"/>
          <w:szCs w:val="24"/>
        </w:rPr>
        <w:tab/>
      </w:r>
      <w:r w:rsidRPr="003233A6">
        <w:rPr>
          <w:sz w:val="24"/>
          <w:szCs w:val="24"/>
        </w:rPr>
        <w:t xml:space="preserve">opinion of the Chief Officer of Police, would give rise to such a level of </w:t>
      </w:r>
      <w:r w:rsidRPr="003233A6">
        <w:rPr>
          <w:sz w:val="24"/>
          <w:szCs w:val="24"/>
        </w:rPr>
        <w:tab/>
        <w:t xml:space="preserve">attendance as would compromise road safety and/or cause access </w:t>
      </w:r>
      <w:r>
        <w:rPr>
          <w:sz w:val="24"/>
          <w:szCs w:val="24"/>
        </w:rPr>
        <w:tab/>
      </w:r>
      <w:r w:rsidRPr="003233A6">
        <w:rPr>
          <w:sz w:val="24"/>
          <w:szCs w:val="24"/>
        </w:rPr>
        <w:t>problems in the area</w:t>
      </w:r>
      <w:r>
        <w:rPr>
          <w:sz w:val="24"/>
          <w:szCs w:val="24"/>
        </w:rPr>
        <w:t>)</w:t>
      </w:r>
      <w:r w:rsidRPr="003233A6">
        <w:rPr>
          <w:rFonts w:cs="Arial"/>
          <w:sz w:val="24"/>
          <w:szCs w:val="24"/>
        </w:rPr>
        <w:t>.</w:t>
      </w:r>
      <w:r w:rsidR="00252584">
        <w:rPr>
          <w:rFonts w:cs="Arial"/>
          <w:sz w:val="24"/>
          <w:szCs w:val="24"/>
        </w:rPr>
        <w:t xml:space="preserve">  </w:t>
      </w:r>
      <w:r w:rsidR="00AF1354">
        <w:rPr>
          <w:rFonts w:cs="Arial"/>
          <w:sz w:val="24"/>
          <w:szCs w:val="24"/>
        </w:rPr>
        <w:t>It</w:t>
      </w:r>
      <w:r>
        <w:rPr>
          <w:rFonts w:cs="Arial"/>
          <w:sz w:val="24"/>
          <w:szCs w:val="24"/>
        </w:rPr>
        <w:t xml:space="preserve"> will also be in operation between 8am to </w:t>
      </w:r>
      <w:r>
        <w:rPr>
          <w:rFonts w:cs="Arial"/>
          <w:sz w:val="24"/>
          <w:szCs w:val="24"/>
        </w:rPr>
        <w:tab/>
        <w:t>9.30am and 2.30pm to 4pm Monday to Friday</w:t>
      </w:r>
      <w:r w:rsidR="00252584">
        <w:rPr>
          <w:rFonts w:cs="Arial"/>
          <w:sz w:val="24"/>
          <w:szCs w:val="24"/>
        </w:rPr>
        <w:t>.</w:t>
      </w:r>
    </w:p>
    <w:p w14:paraId="4015781A" w14:textId="77777777" w:rsidR="00252584" w:rsidRPr="003233A6" w:rsidRDefault="00252584" w:rsidP="00252584">
      <w:pPr>
        <w:pStyle w:val="ListParagraph"/>
        <w:rPr>
          <w:sz w:val="24"/>
        </w:rPr>
      </w:pPr>
    </w:p>
    <w:p w14:paraId="7854AFC5" w14:textId="1B356D85" w:rsidR="00CF64F4" w:rsidRDefault="00CF64F4" w:rsidP="00252584">
      <w:pPr>
        <w:rPr>
          <w:sz w:val="24"/>
        </w:rPr>
      </w:pPr>
      <w:r>
        <w:rPr>
          <w:sz w:val="24"/>
        </w:rPr>
        <w:tab/>
      </w:r>
      <w:r w:rsidRPr="009E0A64">
        <w:rPr>
          <w:sz w:val="24"/>
        </w:rPr>
        <w:t xml:space="preserve">The </w:t>
      </w:r>
      <w:r>
        <w:rPr>
          <w:sz w:val="24"/>
        </w:rPr>
        <w:t>Permit P</w:t>
      </w:r>
      <w:r w:rsidRPr="009E0A64">
        <w:rPr>
          <w:sz w:val="24"/>
        </w:rPr>
        <w:t xml:space="preserve">arking </w:t>
      </w:r>
      <w:r>
        <w:rPr>
          <w:sz w:val="24"/>
        </w:rPr>
        <w:t>P</w:t>
      </w:r>
      <w:r w:rsidRPr="009E0A64">
        <w:rPr>
          <w:sz w:val="24"/>
        </w:rPr>
        <w:t>lace</w:t>
      </w:r>
      <w:r>
        <w:rPr>
          <w:sz w:val="24"/>
        </w:rPr>
        <w:t xml:space="preserve"> Zones referred to in paragraphs </w:t>
      </w:r>
      <w:r w:rsidR="00E45B99">
        <w:rPr>
          <w:sz w:val="24"/>
        </w:rPr>
        <w:t xml:space="preserve">2 </w:t>
      </w:r>
      <w:r>
        <w:rPr>
          <w:sz w:val="24"/>
        </w:rPr>
        <w:t xml:space="preserve">(a) and (b) above </w:t>
      </w:r>
      <w:r>
        <w:rPr>
          <w:sz w:val="24"/>
        </w:rPr>
        <w:tab/>
      </w:r>
      <w:r w:rsidRPr="009E0A64">
        <w:rPr>
          <w:sz w:val="24"/>
        </w:rPr>
        <w:t xml:space="preserve">will be added to the </w:t>
      </w:r>
      <w:r>
        <w:rPr>
          <w:sz w:val="24"/>
        </w:rPr>
        <w:t xml:space="preserve">2009 </w:t>
      </w:r>
      <w:r w:rsidRPr="009E0A64">
        <w:rPr>
          <w:sz w:val="24"/>
        </w:rPr>
        <w:t xml:space="preserve">Order and the </w:t>
      </w:r>
      <w:r>
        <w:rPr>
          <w:sz w:val="24"/>
        </w:rPr>
        <w:tab/>
      </w:r>
      <w:r w:rsidRPr="009E0A64">
        <w:rPr>
          <w:sz w:val="24"/>
        </w:rPr>
        <w:t>provisions</w:t>
      </w:r>
      <w:r>
        <w:rPr>
          <w:sz w:val="24"/>
        </w:rPr>
        <w:t xml:space="preserve"> </w:t>
      </w:r>
      <w:r w:rsidRPr="009E0A64">
        <w:rPr>
          <w:sz w:val="24"/>
        </w:rPr>
        <w:t xml:space="preserve">and conditions of that </w:t>
      </w:r>
    </w:p>
    <w:p w14:paraId="72641337" w14:textId="63E81A57" w:rsidR="00CF64F4" w:rsidRDefault="00CF64F4" w:rsidP="00252584">
      <w:pPr>
        <w:rPr>
          <w:sz w:val="24"/>
        </w:rPr>
      </w:pPr>
      <w:r>
        <w:rPr>
          <w:sz w:val="24"/>
        </w:rPr>
        <w:tab/>
      </w:r>
      <w:r w:rsidRPr="009E0A64">
        <w:rPr>
          <w:sz w:val="24"/>
        </w:rPr>
        <w:t xml:space="preserve">Order will apply to </w:t>
      </w:r>
      <w:r>
        <w:rPr>
          <w:sz w:val="24"/>
        </w:rPr>
        <w:t>them</w:t>
      </w:r>
      <w:r w:rsidRPr="009E0A64">
        <w:rPr>
          <w:sz w:val="24"/>
        </w:rPr>
        <w:t>.</w:t>
      </w:r>
    </w:p>
    <w:p w14:paraId="04422304" w14:textId="450DACE5" w:rsidR="00CF64F4" w:rsidRDefault="00CF64F4" w:rsidP="00CF64F4">
      <w:pPr>
        <w:pStyle w:val="BodyTextIndent3"/>
        <w:spacing w:after="0"/>
        <w:ind w:left="0" w:right="391"/>
        <w:rPr>
          <w:sz w:val="24"/>
          <w:szCs w:val="24"/>
        </w:rPr>
      </w:pPr>
      <w:r w:rsidRPr="007B5818">
        <w:rPr>
          <w:b/>
          <w:sz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 </w:t>
      </w:r>
      <w:r w:rsidRPr="005B1CE9">
        <w:rPr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parking permits will be available for each eligible property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5B99">
        <w:rPr>
          <w:sz w:val="24"/>
          <w:szCs w:val="24"/>
        </w:rPr>
        <w:t xml:space="preserve">within the Zones </w:t>
      </w:r>
      <w:r w:rsidRPr="005B1CE9">
        <w:rPr>
          <w:sz w:val="24"/>
          <w:szCs w:val="24"/>
        </w:rPr>
        <w:t>(a maximum of 2 per property)</w:t>
      </w:r>
      <w:r>
        <w:rPr>
          <w:sz w:val="24"/>
          <w:szCs w:val="24"/>
        </w:rPr>
        <w:t xml:space="preserve"> which will exempt permit </w:t>
      </w:r>
      <w:r w:rsidR="00E45B99">
        <w:rPr>
          <w:sz w:val="24"/>
          <w:szCs w:val="24"/>
        </w:rPr>
        <w:tab/>
      </w:r>
      <w:r>
        <w:rPr>
          <w:sz w:val="24"/>
          <w:szCs w:val="24"/>
        </w:rPr>
        <w:t>holders from the restrictions</w:t>
      </w:r>
      <w:r w:rsidRPr="005B1CE9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 visitor parking </w:t>
      </w:r>
      <w:r w:rsidRPr="005B1CE9">
        <w:rPr>
          <w:sz w:val="24"/>
          <w:szCs w:val="24"/>
        </w:rPr>
        <w:t xml:space="preserve">permit </w:t>
      </w:r>
      <w:r>
        <w:rPr>
          <w:sz w:val="24"/>
          <w:szCs w:val="24"/>
        </w:rPr>
        <w:t>may</w:t>
      </w:r>
      <w:r w:rsidRPr="005B1CE9">
        <w:rPr>
          <w:sz w:val="24"/>
          <w:szCs w:val="24"/>
        </w:rPr>
        <w:t xml:space="preserve"> also be issued </w:t>
      </w:r>
      <w:r w:rsidR="00E45B99">
        <w:rPr>
          <w:sz w:val="24"/>
          <w:szCs w:val="24"/>
        </w:rPr>
        <w:tab/>
      </w:r>
      <w:r w:rsidRPr="005B1CE9">
        <w:rPr>
          <w:sz w:val="24"/>
          <w:szCs w:val="24"/>
        </w:rPr>
        <w:t>to eligible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residential properties (a maximum of one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per property)</w:t>
      </w:r>
      <w:r>
        <w:rPr>
          <w:sz w:val="24"/>
          <w:szCs w:val="24"/>
        </w:rPr>
        <w:t xml:space="preserve">. </w:t>
      </w:r>
      <w:r w:rsidRPr="005B1CE9">
        <w:rPr>
          <w:sz w:val="24"/>
          <w:szCs w:val="24"/>
        </w:rPr>
        <w:t xml:space="preserve">  </w:t>
      </w:r>
      <w:r w:rsidR="00E45B99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Permits may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also be available (if they would cause no unreasonable </w:t>
      </w:r>
      <w:r w:rsidR="00E45B99">
        <w:rPr>
          <w:sz w:val="24"/>
          <w:szCs w:val="24"/>
        </w:rPr>
        <w:tab/>
      </w:r>
      <w:r w:rsidRPr="005B1CE9">
        <w:rPr>
          <w:sz w:val="24"/>
          <w:szCs w:val="24"/>
        </w:rPr>
        <w:t>detriment to resident parking) for any property occupied by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a business or </w:t>
      </w:r>
      <w:r w:rsidR="00E45B99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charity (maximum </w:t>
      </w:r>
      <w:r>
        <w:rPr>
          <w:sz w:val="24"/>
          <w:szCs w:val="24"/>
        </w:rPr>
        <w:t xml:space="preserve">numbers apply).  </w:t>
      </w:r>
      <w:r w:rsidRPr="005B1CE9">
        <w:rPr>
          <w:sz w:val="24"/>
          <w:szCs w:val="24"/>
        </w:rPr>
        <w:t xml:space="preserve">Details of permit issue/renewal, </w:t>
      </w:r>
      <w:r w:rsidR="00E45B99">
        <w:rPr>
          <w:sz w:val="24"/>
          <w:szCs w:val="24"/>
        </w:rPr>
        <w:lastRenderedPageBreak/>
        <w:tab/>
      </w:r>
      <w:r w:rsidRPr="005B1CE9">
        <w:rPr>
          <w:sz w:val="24"/>
          <w:szCs w:val="24"/>
        </w:rPr>
        <w:t xml:space="preserve">conditions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use, discounts and types of permit are contained in the</w:t>
      </w:r>
      <w:r>
        <w:rPr>
          <w:sz w:val="24"/>
          <w:szCs w:val="24"/>
        </w:rPr>
        <w:t xml:space="preserve"> 2009 </w:t>
      </w:r>
      <w:r w:rsidR="00E45B99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Order.  </w:t>
      </w:r>
    </w:p>
    <w:p w14:paraId="7845F1A5" w14:textId="7EC8CAFC" w:rsidR="00CF64F4" w:rsidRDefault="00CF64F4" w:rsidP="00CF64F4">
      <w:pPr>
        <w:pStyle w:val="BodyTextIndent3"/>
        <w:spacing w:after="0"/>
        <w:ind w:left="0" w:right="391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E45B99">
        <w:rPr>
          <w:b/>
          <w:bCs/>
          <w:sz w:val="24"/>
          <w:szCs w:val="24"/>
        </w:rPr>
        <w:t>Permits will be issued for</w:t>
      </w:r>
      <w:r>
        <w:rPr>
          <w:sz w:val="24"/>
          <w:szCs w:val="24"/>
        </w:rPr>
        <w:t xml:space="preserve"> Parking Zone KP6 in respect of Dorchester </w:t>
      </w:r>
      <w:r>
        <w:rPr>
          <w:sz w:val="24"/>
          <w:szCs w:val="24"/>
        </w:rPr>
        <w:tab/>
        <w:t>Place</w:t>
      </w:r>
      <w:r w:rsidR="00AF1354">
        <w:rPr>
          <w:sz w:val="24"/>
          <w:szCs w:val="24"/>
        </w:rPr>
        <w:t>,</w:t>
      </w:r>
      <w:r>
        <w:rPr>
          <w:sz w:val="24"/>
          <w:szCs w:val="24"/>
        </w:rPr>
        <w:t xml:space="preserve"> and Parking Zone KP7 in respect of Condor Grove, Crane Street, </w:t>
      </w:r>
      <w:r>
        <w:rPr>
          <w:sz w:val="24"/>
          <w:szCs w:val="24"/>
        </w:rPr>
        <w:tab/>
        <w:t>Eagle Close, Falcon Way, Hawk Chase and Red Kite Drive.</w:t>
      </w:r>
      <w:r>
        <w:rPr>
          <w:color w:val="FF0000"/>
          <w:sz w:val="24"/>
          <w:szCs w:val="24"/>
        </w:rPr>
        <w:t xml:space="preserve"> </w:t>
      </w:r>
    </w:p>
    <w:p w14:paraId="2E5432B1" w14:textId="087A30AB" w:rsidR="00CF64F4" w:rsidRPr="003233A6" w:rsidRDefault="00CF64F4" w:rsidP="00CF64F4">
      <w:pPr>
        <w:pStyle w:val="BodyTextIndent3"/>
        <w:spacing w:after="0"/>
        <w:ind w:left="0" w:right="391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E45B99">
        <w:rPr>
          <w:b/>
          <w:bCs/>
          <w:sz w:val="24"/>
          <w:szCs w:val="24"/>
        </w:rPr>
        <w:t xml:space="preserve">Permits will be free of charge to </w:t>
      </w:r>
      <w:r w:rsidRPr="00E45B99">
        <w:rPr>
          <w:b/>
          <w:bCs/>
          <w:color w:val="000000" w:themeColor="text1"/>
          <w:sz w:val="24"/>
          <w:szCs w:val="24"/>
        </w:rPr>
        <w:t>residents for a period of 10 years</w:t>
      </w:r>
      <w:r>
        <w:rPr>
          <w:color w:val="000000" w:themeColor="text1"/>
          <w:sz w:val="24"/>
          <w:szCs w:val="24"/>
        </w:rPr>
        <w:t xml:space="preserve"> </w:t>
      </w:r>
      <w:r w:rsidR="00E45B99">
        <w:rPr>
          <w:color w:val="000000" w:themeColor="text1"/>
          <w:sz w:val="24"/>
          <w:szCs w:val="24"/>
        </w:rPr>
        <w:tab/>
      </w:r>
      <w:r w:rsidRPr="003233A6">
        <w:rPr>
          <w:color w:val="000000" w:themeColor="text1"/>
          <w:sz w:val="24"/>
          <w:szCs w:val="24"/>
        </w:rPr>
        <w:t>after which time residents will be responsible for payment of the</w:t>
      </w:r>
      <w:r>
        <w:rPr>
          <w:color w:val="000000" w:themeColor="text1"/>
          <w:sz w:val="24"/>
          <w:szCs w:val="24"/>
        </w:rPr>
        <w:t xml:space="preserve"> </w:t>
      </w:r>
      <w:r w:rsidRPr="003233A6">
        <w:rPr>
          <w:color w:val="000000" w:themeColor="text1"/>
          <w:sz w:val="24"/>
          <w:szCs w:val="24"/>
        </w:rPr>
        <w:t>charge</w:t>
      </w:r>
      <w:r>
        <w:rPr>
          <w:color w:val="000000" w:themeColor="text1"/>
          <w:sz w:val="24"/>
          <w:szCs w:val="24"/>
        </w:rPr>
        <w:t xml:space="preserve"> for </w:t>
      </w:r>
      <w:r w:rsidR="00E45B9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the permits</w:t>
      </w:r>
      <w:r w:rsidRPr="003233A6">
        <w:rPr>
          <w:color w:val="000000" w:themeColor="text1"/>
          <w:sz w:val="24"/>
          <w:szCs w:val="24"/>
        </w:rPr>
        <w:t xml:space="preserve">. </w:t>
      </w:r>
    </w:p>
    <w:p w14:paraId="6F296B91" w14:textId="26269D5F" w:rsidR="00CF64F4" w:rsidRDefault="00CF64F4" w:rsidP="00CF64F4">
      <w:pPr>
        <w:pStyle w:val="BodyTextIndent3"/>
        <w:spacing w:after="0"/>
        <w:ind w:left="0" w:right="391"/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F7147">
        <w:rPr>
          <w:b/>
          <w:bCs/>
          <w:sz w:val="24"/>
          <w:szCs w:val="24"/>
        </w:rPr>
        <w:t>Eligible Properties</w:t>
      </w:r>
      <w:r>
        <w:rPr>
          <w:b/>
          <w:bCs/>
          <w:sz w:val="24"/>
          <w:szCs w:val="24"/>
        </w:rPr>
        <w:t xml:space="preserve"> for the Issue of Permits: Dorchester Place</w:t>
      </w:r>
      <w:r>
        <w:rPr>
          <w:b/>
          <w:b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– All </w:t>
      </w:r>
      <w:r>
        <w:rPr>
          <w:color w:val="000000" w:themeColor="text1"/>
          <w:sz w:val="24"/>
        </w:rPr>
        <w:tab/>
        <w:t xml:space="preserve">properties, </w:t>
      </w:r>
      <w:r w:rsidRPr="00E45B99">
        <w:rPr>
          <w:b/>
          <w:bCs/>
          <w:color w:val="000000" w:themeColor="text1"/>
          <w:sz w:val="24"/>
        </w:rPr>
        <w:t>Condor Grove</w:t>
      </w:r>
      <w:r>
        <w:rPr>
          <w:b/>
          <w:bCs/>
          <w:color w:val="000000" w:themeColor="text1"/>
          <w:sz w:val="24"/>
        </w:rPr>
        <w:t xml:space="preserve"> </w:t>
      </w:r>
      <w:r w:rsidRPr="00252584">
        <w:rPr>
          <w:color w:val="000000" w:themeColor="text1"/>
          <w:sz w:val="24"/>
        </w:rPr>
        <w:t>–</w:t>
      </w:r>
      <w:r>
        <w:rPr>
          <w:b/>
          <w:bCs/>
          <w:color w:val="000000" w:themeColor="text1"/>
          <w:sz w:val="24"/>
        </w:rPr>
        <w:t xml:space="preserve"> </w:t>
      </w:r>
      <w:r w:rsidRPr="007B5818">
        <w:rPr>
          <w:color w:val="000000" w:themeColor="text1"/>
          <w:sz w:val="24"/>
        </w:rPr>
        <w:t>All properties</w:t>
      </w:r>
      <w:r w:rsidR="00E45B99">
        <w:rPr>
          <w:color w:val="000000" w:themeColor="text1"/>
          <w:sz w:val="24"/>
        </w:rPr>
        <w:t xml:space="preserve">, </w:t>
      </w:r>
      <w:r w:rsidR="00E45B99">
        <w:rPr>
          <w:b/>
          <w:bCs/>
          <w:color w:val="000000" w:themeColor="text1"/>
          <w:sz w:val="24"/>
        </w:rPr>
        <w:t xml:space="preserve">Crane Street </w:t>
      </w:r>
      <w:r w:rsidR="00E45B99" w:rsidRPr="00567F98">
        <w:rPr>
          <w:color w:val="000000" w:themeColor="text1"/>
          <w:sz w:val="24"/>
        </w:rPr>
        <w:t>–</w:t>
      </w:r>
      <w:r w:rsidR="00E45B99">
        <w:rPr>
          <w:b/>
          <w:bCs/>
          <w:color w:val="000000" w:themeColor="text1"/>
          <w:sz w:val="24"/>
        </w:rPr>
        <w:t xml:space="preserve"> </w:t>
      </w:r>
      <w:r w:rsidR="00E45B99" w:rsidRPr="007B5818">
        <w:rPr>
          <w:color w:val="000000" w:themeColor="text1"/>
          <w:sz w:val="24"/>
        </w:rPr>
        <w:t>All properties</w:t>
      </w:r>
      <w:r w:rsidR="00E45B99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</w:t>
      </w:r>
      <w:r w:rsidR="00E45B99">
        <w:rPr>
          <w:color w:val="000000" w:themeColor="text1"/>
          <w:sz w:val="24"/>
        </w:rPr>
        <w:tab/>
      </w:r>
      <w:r w:rsidR="00E45B99">
        <w:rPr>
          <w:b/>
          <w:bCs/>
          <w:color w:val="000000" w:themeColor="text1"/>
          <w:sz w:val="24"/>
        </w:rPr>
        <w:t xml:space="preserve">Eagle Close </w:t>
      </w:r>
      <w:r w:rsidR="00E45B99" w:rsidRPr="00567F98">
        <w:rPr>
          <w:color w:val="000000" w:themeColor="text1"/>
          <w:sz w:val="24"/>
        </w:rPr>
        <w:t>–</w:t>
      </w:r>
      <w:r w:rsidR="00E45B99">
        <w:rPr>
          <w:b/>
          <w:bCs/>
          <w:color w:val="000000" w:themeColor="text1"/>
          <w:sz w:val="24"/>
        </w:rPr>
        <w:t xml:space="preserve"> </w:t>
      </w:r>
      <w:r w:rsidR="00E45B99" w:rsidRPr="007B5818">
        <w:rPr>
          <w:color w:val="000000" w:themeColor="text1"/>
          <w:sz w:val="24"/>
        </w:rPr>
        <w:t>All properties</w:t>
      </w:r>
      <w:r w:rsidR="00E45B99">
        <w:rPr>
          <w:color w:val="000000" w:themeColor="text1"/>
          <w:sz w:val="24"/>
        </w:rPr>
        <w:t xml:space="preserve"> , </w:t>
      </w:r>
      <w:r w:rsidR="00E45B99">
        <w:rPr>
          <w:b/>
          <w:bCs/>
          <w:color w:val="000000" w:themeColor="text1"/>
          <w:sz w:val="24"/>
        </w:rPr>
        <w:t xml:space="preserve">Falcon Way </w:t>
      </w:r>
      <w:r w:rsidR="00E45B99" w:rsidRPr="00567F98">
        <w:rPr>
          <w:color w:val="000000" w:themeColor="text1"/>
          <w:sz w:val="24"/>
        </w:rPr>
        <w:t>–</w:t>
      </w:r>
      <w:r w:rsidR="00E45B99">
        <w:rPr>
          <w:b/>
          <w:bCs/>
          <w:color w:val="000000" w:themeColor="text1"/>
          <w:sz w:val="24"/>
        </w:rPr>
        <w:t xml:space="preserve"> </w:t>
      </w:r>
      <w:r w:rsidR="00E45B99" w:rsidRPr="007B5818">
        <w:rPr>
          <w:color w:val="000000" w:themeColor="text1"/>
          <w:sz w:val="24"/>
        </w:rPr>
        <w:t>All properties</w:t>
      </w:r>
      <w:r w:rsidR="00E45B99">
        <w:rPr>
          <w:color w:val="000000" w:themeColor="text1"/>
          <w:sz w:val="24"/>
        </w:rPr>
        <w:t xml:space="preserve">, </w:t>
      </w:r>
      <w:r w:rsidR="00E45B99">
        <w:rPr>
          <w:b/>
          <w:bCs/>
          <w:color w:val="000000" w:themeColor="text1"/>
          <w:sz w:val="24"/>
        </w:rPr>
        <w:t xml:space="preserve">Hawk Close </w:t>
      </w:r>
      <w:r w:rsidR="00E45B99">
        <w:rPr>
          <w:b/>
          <w:bCs/>
          <w:color w:val="000000" w:themeColor="text1"/>
          <w:sz w:val="24"/>
        </w:rPr>
        <w:tab/>
      </w:r>
      <w:r w:rsidR="00E45B99" w:rsidRPr="00567F98">
        <w:rPr>
          <w:color w:val="000000" w:themeColor="text1"/>
          <w:sz w:val="24"/>
        </w:rPr>
        <w:t>–</w:t>
      </w:r>
      <w:r w:rsidR="00E45B99">
        <w:rPr>
          <w:b/>
          <w:bCs/>
          <w:color w:val="000000" w:themeColor="text1"/>
          <w:sz w:val="24"/>
        </w:rPr>
        <w:t xml:space="preserve"> </w:t>
      </w:r>
      <w:r w:rsidR="00E45B99" w:rsidRPr="007B5818">
        <w:rPr>
          <w:color w:val="000000" w:themeColor="text1"/>
          <w:sz w:val="24"/>
        </w:rPr>
        <w:t>All properties</w:t>
      </w:r>
      <w:r w:rsidR="00E45B99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and </w:t>
      </w:r>
      <w:r>
        <w:rPr>
          <w:color w:val="000000" w:themeColor="text1"/>
          <w:sz w:val="24"/>
        </w:rPr>
        <w:tab/>
      </w:r>
      <w:r w:rsidR="00E45B99">
        <w:rPr>
          <w:b/>
          <w:bCs/>
          <w:color w:val="000000" w:themeColor="text1"/>
          <w:sz w:val="24"/>
        </w:rPr>
        <w:t>Red Kite Drive</w:t>
      </w:r>
      <w:r>
        <w:rPr>
          <w:b/>
          <w:b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– All properties</w:t>
      </w:r>
      <w:r>
        <w:rPr>
          <w:rFonts w:cs="Arial"/>
          <w:sz w:val="24"/>
          <w:szCs w:val="24"/>
        </w:rPr>
        <w:t>.</w:t>
      </w:r>
    </w:p>
    <w:p w14:paraId="0E955D82" w14:textId="13310CE9" w:rsidR="00E66E47" w:rsidRDefault="00E66E47" w:rsidP="00E66E47">
      <w:pPr>
        <w:pStyle w:val="ListParagraph"/>
        <w:rPr>
          <w:sz w:val="24"/>
        </w:rPr>
      </w:pPr>
    </w:p>
    <w:p w14:paraId="3DBF49DC" w14:textId="49C8AD64" w:rsidR="00AF1354" w:rsidRDefault="00AF1354" w:rsidP="00AF1354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ii</w:t>
      </w:r>
      <w:r w:rsidRPr="00444876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  <w:t>(Kenton Bankfoot Area) Speed Limit (No. 2) Order 202</w:t>
      </w:r>
      <w:r w:rsidR="00252584">
        <w:rPr>
          <w:b/>
          <w:sz w:val="24"/>
          <w:szCs w:val="24"/>
          <w:lang w:val="en-US"/>
        </w:rPr>
        <w:t>4</w:t>
      </w:r>
    </w:p>
    <w:p w14:paraId="6E815A35" w14:textId="77777777" w:rsidR="00AF1354" w:rsidRPr="00444002" w:rsidRDefault="00AF1354" w:rsidP="00AF1354">
      <w:pPr>
        <w:pStyle w:val="Title"/>
        <w:jc w:val="both"/>
        <w:rPr>
          <w:u w:val="none"/>
        </w:rPr>
      </w:pPr>
    </w:p>
    <w:p w14:paraId="736E828F" w14:textId="77777777" w:rsidR="00AF1354" w:rsidRDefault="00AF1354" w:rsidP="00AF1354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7193A9F2" w14:textId="77777777" w:rsidR="00AF1354" w:rsidRDefault="00AF1354" w:rsidP="00AF1354">
      <w:pPr>
        <w:ind w:left="720" w:hanging="720"/>
        <w:rPr>
          <w:sz w:val="24"/>
        </w:rPr>
      </w:pPr>
    </w:p>
    <w:p w14:paraId="48EBAED0" w14:textId="77777777" w:rsidR="00AF1354" w:rsidRDefault="00AF1354" w:rsidP="00AF1354">
      <w:pPr>
        <w:pStyle w:val="Default"/>
      </w:pPr>
      <w:r>
        <w:t>2.</w:t>
      </w:r>
      <w:r>
        <w:tab/>
      </w:r>
      <w:r w:rsidRPr="00FB7451">
        <w:t xml:space="preserve">The effect of the proposed Order is to introduce a 20 miles per hour speed </w:t>
      </w:r>
      <w:r>
        <w:tab/>
        <w:t>limit on the lengths of road specified in Schedules 1 and 2 to this Notice</w:t>
      </w:r>
      <w:r w:rsidRPr="00FB7451">
        <w:t xml:space="preserve">. </w:t>
      </w:r>
    </w:p>
    <w:p w14:paraId="7A19758B" w14:textId="77777777" w:rsidR="00AF1354" w:rsidRDefault="00AF1354" w:rsidP="00742829">
      <w:pPr>
        <w:rPr>
          <w:b/>
          <w:sz w:val="24"/>
          <w:szCs w:val="24"/>
          <w:lang w:val="en-US"/>
        </w:rPr>
      </w:pPr>
    </w:p>
    <w:p w14:paraId="09104848" w14:textId="3EC6FB98" w:rsidR="00742829" w:rsidRDefault="00742829" w:rsidP="00742829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</w:t>
      </w:r>
      <w:r>
        <w:rPr>
          <w:b/>
          <w:sz w:val="24"/>
          <w:szCs w:val="24"/>
          <w:lang w:val="en-US"/>
        </w:rPr>
        <w:t>ii</w:t>
      </w:r>
      <w:r w:rsidRPr="00444876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>
        <w:rPr>
          <w:b/>
          <w:sz w:val="24"/>
          <w:szCs w:val="24"/>
          <w:lang w:val="en-US"/>
        </w:rPr>
        <w:t xml:space="preserve">Dorchester Place 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Variation)</w:t>
      </w:r>
      <w:r>
        <w:rPr>
          <w:b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>Order</w:t>
      </w:r>
      <w:r>
        <w:rPr>
          <w:b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en-US"/>
        </w:rPr>
        <w:t>2</w:t>
      </w:r>
      <w:r w:rsidR="00252584">
        <w:rPr>
          <w:b/>
          <w:sz w:val="24"/>
          <w:szCs w:val="24"/>
          <w:lang w:val="en-US"/>
        </w:rPr>
        <w:t>4</w:t>
      </w:r>
    </w:p>
    <w:p w14:paraId="50B1ABED" w14:textId="77777777" w:rsidR="00742829" w:rsidRPr="00444876" w:rsidRDefault="00742829" w:rsidP="00742829">
      <w:pPr>
        <w:rPr>
          <w:b/>
          <w:sz w:val="24"/>
          <w:szCs w:val="24"/>
          <w:lang w:val="en-US"/>
        </w:rPr>
      </w:pPr>
    </w:p>
    <w:p w14:paraId="4590F1E3" w14:textId="34679D11" w:rsidR="00742829" w:rsidRDefault="00742829" w:rsidP="00742829">
      <w:pPr>
        <w:rPr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</w:t>
      </w:r>
      <w:r>
        <w:rPr>
          <w:rFonts w:cs="Arial"/>
          <w:sz w:val="24"/>
          <w:szCs w:val="24"/>
        </w:rPr>
        <w:tab/>
      </w:r>
      <w:r w:rsidRPr="00444876">
        <w:rPr>
          <w:rFonts w:cs="Arial"/>
          <w:sz w:val="24"/>
          <w:szCs w:val="24"/>
        </w:rPr>
        <w:t>Tyne propose to make an Order under Sections 1, 2, 4, 29</w:t>
      </w:r>
      <w:r w:rsidR="00E65DB3">
        <w:t xml:space="preserve"> </w:t>
      </w:r>
      <w:r w:rsidRPr="00444876">
        <w:rPr>
          <w:rFonts w:cs="Arial"/>
          <w:sz w:val="24"/>
          <w:szCs w:val="24"/>
        </w:rPr>
        <w:t xml:space="preserve">and Part IV of </w:t>
      </w:r>
      <w:r>
        <w:rPr>
          <w:rFonts w:cs="Arial"/>
          <w:sz w:val="24"/>
          <w:szCs w:val="24"/>
        </w:rPr>
        <w:tab/>
      </w:r>
      <w:r w:rsidRPr="00444876">
        <w:rPr>
          <w:rFonts w:cs="Arial"/>
          <w:sz w:val="24"/>
          <w:szCs w:val="24"/>
        </w:rPr>
        <w:t xml:space="preserve">Schedule 9 of the Road Traffic Regulation Act 1984 which amends the City of </w:t>
      </w:r>
      <w:r>
        <w:rPr>
          <w:rFonts w:cs="Arial"/>
          <w:sz w:val="24"/>
          <w:szCs w:val="24"/>
        </w:rPr>
        <w:tab/>
      </w:r>
      <w:r w:rsidRPr="00444876">
        <w:rPr>
          <w:rFonts w:cs="Arial"/>
          <w:sz w:val="24"/>
          <w:szCs w:val="24"/>
        </w:rPr>
        <w:t xml:space="preserve">Newcastle upon Tyne Traffic Regulation (Consolidation) Order 2009 (“the </w:t>
      </w:r>
      <w:r>
        <w:rPr>
          <w:rFonts w:cs="Arial"/>
          <w:sz w:val="24"/>
          <w:szCs w:val="24"/>
        </w:rPr>
        <w:tab/>
      </w:r>
      <w:r w:rsidRPr="00444876">
        <w:rPr>
          <w:rFonts w:cs="Arial"/>
          <w:sz w:val="24"/>
          <w:szCs w:val="24"/>
        </w:rPr>
        <w:t xml:space="preserve">2009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>
        <w:rPr>
          <w:rFonts w:cs="Arial"/>
          <w:sz w:val="24"/>
          <w:szCs w:val="24"/>
        </w:rPr>
        <w:t xml:space="preserve">  </w:t>
      </w:r>
      <w:r w:rsidRPr="00216342">
        <w:rPr>
          <w:sz w:val="24"/>
          <w:szCs w:val="24"/>
        </w:rPr>
        <w:t>No</w:t>
      </w:r>
      <w:r>
        <w:rPr>
          <w:sz w:val="24"/>
          <w:szCs w:val="24"/>
        </w:rPr>
        <w:t xml:space="preserve">te – the Council are considering </w:t>
      </w:r>
      <w:r w:rsidRPr="00216342">
        <w:rPr>
          <w:sz w:val="24"/>
          <w:szCs w:val="24"/>
        </w:rPr>
        <w:t xml:space="preserve">making a </w:t>
      </w:r>
      <w:r>
        <w:rPr>
          <w:sz w:val="24"/>
          <w:szCs w:val="24"/>
        </w:rPr>
        <w:tab/>
      </w:r>
      <w:r w:rsidRPr="00216342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Consolidation Order.  If the new Consolidation </w:t>
      </w:r>
      <w:r w:rsidRPr="00216342">
        <w:rPr>
          <w:sz w:val="24"/>
          <w:szCs w:val="24"/>
        </w:rPr>
        <w:t xml:space="preserve">Order is made before the </w:t>
      </w:r>
      <w:r>
        <w:rPr>
          <w:sz w:val="24"/>
          <w:szCs w:val="24"/>
        </w:rPr>
        <w:tab/>
      </w:r>
      <w:r w:rsidRPr="00216342">
        <w:rPr>
          <w:sz w:val="24"/>
          <w:szCs w:val="24"/>
        </w:rPr>
        <w:t xml:space="preserve">proposed Order, then the proposed Order will become an amendment to the </w:t>
      </w:r>
      <w:r>
        <w:rPr>
          <w:sz w:val="24"/>
          <w:szCs w:val="24"/>
        </w:rPr>
        <w:tab/>
        <w:t xml:space="preserve">new Consolidation </w:t>
      </w:r>
      <w:r w:rsidRPr="00216342">
        <w:rPr>
          <w:sz w:val="24"/>
          <w:szCs w:val="24"/>
        </w:rPr>
        <w:t>Order.</w:t>
      </w:r>
    </w:p>
    <w:p w14:paraId="7C398130" w14:textId="77777777" w:rsidR="00742829" w:rsidRPr="00444876" w:rsidRDefault="00742829" w:rsidP="00742829">
      <w:pPr>
        <w:rPr>
          <w:rFonts w:cs="Arial"/>
          <w:sz w:val="24"/>
          <w:szCs w:val="24"/>
        </w:rPr>
      </w:pPr>
    </w:p>
    <w:p w14:paraId="48876A33" w14:textId="6BEF7848" w:rsidR="00742829" w:rsidRDefault="00742829" w:rsidP="00742829">
      <w:pPr>
        <w:ind w:left="720" w:hanging="720"/>
        <w:rPr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>The effect of the proposed Order</w:t>
      </w:r>
      <w:r>
        <w:rPr>
          <w:rFonts w:cs="Arial"/>
          <w:sz w:val="24"/>
          <w:szCs w:val="24"/>
        </w:rPr>
        <w:t xml:space="preserve"> is to </w:t>
      </w:r>
      <w:r w:rsidRPr="00AD6F29">
        <w:rPr>
          <w:rFonts w:cs="Arial"/>
          <w:sz w:val="24"/>
          <w:szCs w:val="24"/>
        </w:rPr>
        <w:t xml:space="preserve">introduce a no waiting at any time restriction (double yellow lines) on </w:t>
      </w:r>
      <w:r>
        <w:rPr>
          <w:rFonts w:cs="Arial"/>
          <w:sz w:val="24"/>
          <w:szCs w:val="24"/>
        </w:rPr>
        <w:t>the length of road specified in Schedule 3 to this Notice.</w:t>
      </w:r>
    </w:p>
    <w:p w14:paraId="7F84146B" w14:textId="77777777" w:rsidR="00742829" w:rsidRDefault="00742829" w:rsidP="00E45B99">
      <w:pPr>
        <w:rPr>
          <w:color w:val="000000" w:themeColor="text1"/>
          <w:sz w:val="24"/>
          <w:szCs w:val="24"/>
        </w:rPr>
      </w:pPr>
    </w:p>
    <w:p w14:paraId="51E16379" w14:textId="0E020B9C" w:rsidR="007B5818" w:rsidRPr="00E45B99" w:rsidRDefault="00922C6F" w:rsidP="00E45B99">
      <w:pPr>
        <w:rPr>
          <w:rFonts w:cs="Arial"/>
          <w:color w:val="000000" w:themeColor="text1"/>
          <w:sz w:val="24"/>
          <w:szCs w:val="24"/>
        </w:rPr>
      </w:pPr>
      <w:r w:rsidRPr="00E45B99">
        <w:rPr>
          <w:color w:val="000000" w:themeColor="text1"/>
          <w:sz w:val="24"/>
          <w:szCs w:val="24"/>
        </w:rPr>
        <w:t>If you wish to view the</w:t>
      </w:r>
      <w:r w:rsidRPr="00E45B99">
        <w:rPr>
          <w:rFonts w:cs="Arial"/>
          <w:color w:val="000000" w:themeColor="text1"/>
          <w:sz w:val="24"/>
          <w:szCs w:val="24"/>
        </w:rPr>
        <w:t xml:space="preserve"> documents relating to the Order</w:t>
      </w:r>
      <w:r w:rsidR="007B5818" w:rsidRPr="00E45B99">
        <w:rPr>
          <w:rFonts w:cs="Arial"/>
          <w:color w:val="000000" w:themeColor="text1"/>
          <w:sz w:val="24"/>
          <w:szCs w:val="24"/>
        </w:rPr>
        <w:t>s</w:t>
      </w:r>
      <w:r w:rsidRPr="00E45B99">
        <w:rPr>
          <w:rFonts w:cs="Arial"/>
          <w:color w:val="000000" w:themeColor="text1"/>
          <w:sz w:val="24"/>
          <w:szCs w:val="24"/>
        </w:rPr>
        <w:t xml:space="preserve"> (including the draft </w:t>
      </w:r>
    </w:p>
    <w:p w14:paraId="133E49BC" w14:textId="53AB9344" w:rsidR="00922C6F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rFonts w:cs="Arial"/>
          <w:color w:val="000000" w:themeColor="text1"/>
          <w:sz w:val="24"/>
          <w:szCs w:val="24"/>
        </w:rPr>
        <w:t>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>, Map and a statement of the Council’s reasons for proposing to make the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579F6F43" w14:textId="3955B054" w:rsidR="00922C6F" w:rsidRPr="009D45E7" w:rsidRDefault="00922C6F" w:rsidP="00922C6F">
      <w:pPr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3EE71CEA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>If you wish to object to, or make other representations about, the proposed Order</w:t>
      </w:r>
      <w:r w:rsidR="00E66E47">
        <w:rPr>
          <w:rFonts w:cs="Arial"/>
          <w:sz w:val="24"/>
          <w:szCs w:val="24"/>
        </w:rPr>
        <w:t>s</w:t>
      </w:r>
      <w:r w:rsidRPr="00E446CA">
        <w:rPr>
          <w:rFonts w:cs="Arial"/>
          <w:sz w:val="24"/>
          <w:szCs w:val="24"/>
        </w:rPr>
        <w:t xml:space="preserve"> or any of t</w:t>
      </w:r>
      <w:r w:rsidR="00E66E47">
        <w:rPr>
          <w:rFonts w:cs="Arial"/>
          <w:sz w:val="24"/>
          <w:szCs w:val="24"/>
        </w:rPr>
        <w:t xml:space="preserve">heir </w:t>
      </w:r>
      <w:r w:rsidRPr="00E446CA">
        <w:rPr>
          <w:rFonts w:cs="Arial"/>
          <w:sz w:val="24"/>
          <w:szCs w:val="24"/>
        </w:rPr>
        <w:t xml:space="preserve">provisions you should send your objection or representation by </w:t>
      </w:r>
      <w:r w:rsidR="007B670D">
        <w:rPr>
          <w:rFonts w:cs="Arial"/>
          <w:b/>
          <w:sz w:val="24"/>
          <w:szCs w:val="24"/>
        </w:rPr>
        <w:t>7th July</w:t>
      </w:r>
      <w:r w:rsidR="007E1836">
        <w:rPr>
          <w:rFonts w:cs="Arial"/>
          <w:b/>
          <w:sz w:val="24"/>
          <w:szCs w:val="24"/>
        </w:rPr>
        <w:t xml:space="preserve"> </w:t>
      </w:r>
      <w:r w:rsidR="00931F47" w:rsidRPr="00C33AB5">
        <w:rPr>
          <w:rFonts w:cs="Arial"/>
          <w:b/>
          <w:sz w:val="24"/>
          <w:szCs w:val="24"/>
        </w:rPr>
        <w:t>2</w:t>
      </w:r>
      <w:r w:rsidRPr="00C33AB5">
        <w:rPr>
          <w:rFonts w:cs="Arial"/>
          <w:b/>
          <w:sz w:val="24"/>
          <w:szCs w:val="24"/>
        </w:rPr>
        <w:t>0</w:t>
      </w:r>
      <w:r w:rsidR="00E66E47">
        <w:rPr>
          <w:rFonts w:cs="Arial"/>
          <w:b/>
          <w:sz w:val="24"/>
          <w:szCs w:val="24"/>
        </w:rPr>
        <w:t>2</w:t>
      </w:r>
      <w:r w:rsidR="00252584">
        <w:rPr>
          <w:rFonts w:cs="Arial"/>
          <w:b/>
          <w:sz w:val="24"/>
          <w:szCs w:val="24"/>
        </w:rPr>
        <w:t>4</w:t>
      </w:r>
      <w:r w:rsidRPr="00E446CA">
        <w:rPr>
          <w:rFonts w:cs="Arial"/>
          <w:sz w:val="24"/>
          <w:szCs w:val="24"/>
        </w:rPr>
        <w:t xml:space="preserve"> quoting reference </w:t>
      </w:r>
      <w:r w:rsidR="00252584">
        <w:rPr>
          <w:rFonts w:cs="Arial"/>
          <w:sz w:val="24"/>
          <w:szCs w:val="24"/>
        </w:rPr>
        <w:t>TR</w:t>
      </w:r>
      <w:r w:rsidRPr="00E446CA">
        <w:rPr>
          <w:rFonts w:cs="Arial"/>
          <w:sz w:val="24"/>
          <w:szCs w:val="24"/>
        </w:rPr>
        <w:t>/P</w:t>
      </w:r>
      <w:r w:rsidR="00E66E47">
        <w:rPr>
          <w:rFonts w:cs="Arial"/>
          <w:sz w:val="24"/>
          <w:szCs w:val="24"/>
        </w:rPr>
        <w:t>50</w:t>
      </w:r>
      <w:r w:rsidRPr="00E446CA">
        <w:rPr>
          <w:rFonts w:cs="Arial"/>
          <w:sz w:val="24"/>
          <w:szCs w:val="24"/>
        </w:rPr>
        <w:t>/</w:t>
      </w:r>
      <w:r w:rsidR="00444002">
        <w:rPr>
          <w:rFonts w:cs="Arial"/>
          <w:sz w:val="24"/>
          <w:szCs w:val="24"/>
        </w:rPr>
        <w:t>1</w:t>
      </w:r>
      <w:r w:rsidR="00E66E47">
        <w:rPr>
          <w:rFonts w:cs="Arial"/>
          <w:sz w:val="24"/>
          <w:szCs w:val="24"/>
        </w:rPr>
        <w:t>1</w:t>
      </w:r>
      <w:r w:rsidR="00252584">
        <w:rPr>
          <w:rFonts w:cs="Arial"/>
          <w:sz w:val="24"/>
          <w:szCs w:val="24"/>
        </w:rPr>
        <w:t>14</w:t>
      </w:r>
      <w:r w:rsidRPr="00E446CA">
        <w:rPr>
          <w:rFonts w:cs="Arial"/>
          <w:sz w:val="24"/>
          <w:szCs w:val="24"/>
        </w:rPr>
        <w:t xml:space="preserve"> to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47FC3E52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7B670D">
        <w:rPr>
          <w:sz w:val="24"/>
        </w:rPr>
        <w:t>13th June</w:t>
      </w:r>
      <w:r w:rsidR="007E1836">
        <w:rPr>
          <w:sz w:val="24"/>
        </w:rPr>
        <w:t xml:space="preserve"> 202</w:t>
      </w:r>
      <w:r w:rsidR="00252584">
        <w:rPr>
          <w:sz w:val="24"/>
        </w:rPr>
        <w:t>4</w:t>
      </w:r>
      <w:r>
        <w:rPr>
          <w:sz w:val="24"/>
        </w:rPr>
        <w:t xml:space="preserve">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lastRenderedPageBreak/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000A2BB7" w14:textId="77777777" w:rsidR="00AF1354" w:rsidRDefault="00AF1354" w:rsidP="008B7DA2">
      <w:pPr>
        <w:jc w:val="center"/>
        <w:rPr>
          <w:b/>
          <w:sz w:val="24"/>
        </w:rPr>
      </w:pPr>
    </w:p>
    <w:p w14:paraId="0CE2C5A1" w14:textId="77777777" w:rsidR="00AF1354" w:rsidRDefault="00AF1354" w:rsidP="008B7DA2">
      <w:pPr>
        <w:jc w:val="center"/>
        <w:rPr>
          <w:b/>
          <w:sz w:val="24"/>
        </w:rPr>
      </w:pPr>
    </w:p>
    <w:p w14:paraId="1E5D1BBD" w14:textId="213BC434" w:rsidR="008B7DA2" w:rsidRDefault="008B7DA2" w:rsidP="008B7DA2">
      <w:pPr>
        <w:jc w:val="center"/>
        <w:rPr>
          <w:b/>
          <w:sz w:val="24"/>
        </w:rPr>
      </w:pPr>
      <w:r>
        <w:rPr>
          <w:b/>
          <w:sz w:val="24"/>
        </w:rPr>
        <w:t>SCHEDULE</w:t>
      </w:r>
      <w:r w:rsidR="00E45B99">
        <w:rPr>
          <w:b/>
          <w:sz w:val="24"/>
        </w:rPr>
        <w:t xml:space="preserve"> 1</w:t>
      </w:r>
    </w:p>
    <w:p w14:paraId="3056B9C5" w14:textId="17B0803D" w:rsidR="003233A6" w:rsidRDefault="003233A6" w:rsidP="008B7DA2">
      <w:pPr>
        <w:jc w:val="center"/>
        <w:rPr>
          <w:b/>
          <w:sz w:val="24"/>
        </w:rPr>
      </w:pPr>
      <w:r>
        <w:rPr>
          <w:b/>
          <w:sz w:val="24"/>
        </w:rPr>
        <w:t>(20mph and Permit Parking Place</w:t>
      </w:r>
      <w:r w:rsidR="00E45B99">
        <w:rPr>
          <w:b/>
          <w:sz w:val="24"/>
        </w:rPr>
        <w:t xml:space="preserve"> Zone KP6</w:t>
      </w:r>
      <w:r>
        <w:rPr>
          <w:b/>
          <w:sz w:val="24"/>
        </w:rPr>
        <w:t>)</w:t>
      </w:r>
    </w:p>
    <w:p w14:paraId="74FDE564" w14:textId="77777777" w:rsidR="008B7DA2" w:rsidRDefault="008B7DA2" w:rsidP="008B7DA2">
      <w:pPr>
        <w:rPr>
          <w:b/>
          <w:sz w:val="24"/>
        </w:rPr>
      </w:pPr>
    </w:p>
    <w:p w14:paraId="5665524F" w14:textId="579F1C51" w:rsidR="00922C6F" w:rsidRDefault="00E45B99" w:rsidP="00672914">
      <w:pPr>
        <w:rPr>
          <w:sz w:val="24"/>
        </w:rPr>
      </w:pPr>
      <w:r>
        <w:rPr>
          <w:b/>
          <w:sz w:val="24"/>
        </w:rPr>
        <w:t>Dorchester Place</w:t>
      </w:r>
    </w:p>
    <w:p w14:paraId="6EA70DEC" w14:textId="77777777" w:rsidR="00922C6F" w:rsidRDefault="00922C6F" w:rsidP="00672914">
      <w:pPr>
        <w:rPr>
          <w:sz w:val="24"/>
        </w:rPr>
      </w:pPr>
    </w:p>
    <w:p w14:paraId="654FCE1D" w14:textId="0C6868EB" w:rsidR="00E45B99" w:rsidRDefault="00E45B99" w:rsidP="00E45B99">
      <w:pPr>
        <w:jc w:val="center"/>
        <w:rPr>
          <w:b/>
          <w:sz w:val="24"/>
        </w:rPr>
      </w:pPr>
      <w:r>
        <w:rPr>
          <w:b/>
          <w:sz w:val="24"/>
        </w:rPr>
        <w:t>SCHEDULE 2</w:t>
      </w:r>
    </w:p>
    <w:p w14:paraId="41A31B1B" w14:textId="6A99C5BF" w:rsidR="00E45B99" w:rsidRDefault="00E45B99" w:rsidP="00E45B99">
      <w:pPr>
        <w:jc w:val="center"/>
        <w:rPr>
          <w:b/>
          <w:sz w:val="24"/>
        </w:rPr>
      </w:pPr>
      <w:r>
        <w:rPr>
          <w:b/>
          <w:sz w:val="24"/>
        </w:rPr>
        <w:t>(20mph and Permit Parking Place Zone KP7)</w:t>
      </w:r>
    </w:p>
    <w:p w14:paraId="124B1420" w14:textId="77777777" w:rsidR="00E45B99" w:rsidRDefault="00E45B99" w:rsidP="00672914">
      <w:pPr>
        <w:rPr>
          <w:b/>
          <w:bCs/>
          <w:sz w:val="24"/>
        </w:rPr>
      </w:pPr>
    </w:p>
    <w:p w14:paraId="68C1EA5F" w14:textId="256AA634" w:rsidR="00922C6F" w:rsidRPr="00E45B99" w:rsidRDefault="00E45B99" w:rsidP="00672914">
      <w:pPr>
        <w:rPr>
          <w:b/>
          <w:bCs/>
          <w:sz w:val="24"/>
        </w:rPr>
      </w:pPr>
      <w:r>
        <w:rPr>
          <w:b/>
          <w:bCs/>
          <w:sz w:val="24"/>
        </w:rPr>
        <w:t xml:space="preserve">Condor </w:t>
      </w:r>
      <w:r w:rsidRPr="00E45B99">
        <w:rPr>
          <w:b/>
          <w:bCs/>
          <w:sz w:val="24"/>
        </w:rPr>
        <w:t>Grove, Crane Street, Eagle Close, Falcon Way, Hawk Chase, Red Kite Drive</w:t>
      </w:r>
    </w:p>
    <w:p w14:paraId="7CFDDAE9" w14:textId="77777777" w:rsidR="00922C6F" w:rsidRDefault="00922C6F" w:rsidP="00672914">
      <w:pPr>
        <w:rPr>
          <w:sz w:val="24"/>
        </w:rPr>
      </w:pPr>
    </w:p>
    <w:p w14:paraId="76D81DCC" w14:textId="2C052FCC" w:rsidR="00E45B99" w:rsidRDefault="00E45B99" w:rsidP="00E45B99">
      <w:pPr>
        <w:jc w:val="center"/>
        <w:rPr>
          <w:b/>
          <w:sz w:val="24"/>
        </w:rPr>
      </w:pPr>
      <w:r>
        <w:rPr>
          <w:b/>
          <w:sz w:val="24"/>
        </w:rPr>
        <w:t>SCHEDULE 3</w:t>
      </w:r>
    </w:p>
    <w:p w14:paraId="5E077090" w14:textId="3BB32CA4" w:rsidR="00E45B99" w:rsidRDefault="00E45B99" w:rsidP="00E45B99">
      <w:pPr>
        <w:jc w:val="center"/>
        <w:rPr>
          <w:b/>
          <w:sz w:val="24"/>
        </w:rPr>
      </w:pPr>
      <w:r>
        <w:rPr>
          <w:b/>
          <w:sz w:val="24"/>
        </w:rPr>
        <w:t>(Pr</w:t>
      </w:r>
      <w:r w:rsidR="00742829">
        <w:rPr>
          <w:b/>
          <w:sz w:val="24"/>
        </w:rPr>
        <w:t>ohibition of Waiting At Any Time)</w:t>
      </w:r>
    </w:p>
    <w:p w14:paraId="63C45FC0" w14:textId="7F9A3039" w:rsidR="00742829" w:rsidRDefault="00742829" w:rsidP="00742829">
      <w:pPr>
        <w:rPr>
          <w:b/>
          <w:sz w:val="24"/>
        </w:rPr>
      </w:pPr>
    </w:p>
    <w:p w14:paraId="5938F4FD" w14:textId="768E6F7E" w:rsidR="00742829" w:rsidRPr="00742829" w:rsidRDefault="00742829" w:rsidP="00742829">
      <w:pPr>
        <w:rPr>
          <w:bCs/>
          <w:sz w:val="24"/>
        </w:rPr>
      </w:pPr>
      <w:r>
        <w:rPr>
          <w:b/>
          <w:sz w:val="24"/>
        </w:rPr>
        <w:t xml:space="preserve">Dorchester Place </w:t>
      </w:r>
      <w:r>
        <w:rPr>
          <w:bCs/>
          <w:sz w:val="24"/>
        </w:rPr>
        <w:t xml:space="preserve">– </w:t>
      </w:r>
      <w:r w:rsidR="00AF1354">
        <w:rPr>
          <w:bCs/>
          <w:sz w:val="24"/>
        </w:rPr>
        <w:t xml:space="preserve">both sides, </w:t>
      </w:r>
      <w:r>
        <w:rPr>
          <w:bCs/>
          <w:sz w:val="24"/>
        </w:rPr>
        <w:t>from Brunton Road westwards for 14.5 metres</w:t>
      </w:r>
    </w:p>
    <w:p w14:paraId="45487EB4" w14:textId="77777777" w:rsidR="00E506E6" w:rsidRDefault="00E506E6" w:rsidP="00672914">
      <w:pPr>
        <w:rPr>
          <w:sz w:val="24"/>
        </w:rPr>
      </w:pPr>
    </w:p>
    <w:sectPr w:rsidR="00E506E6" w:rsidSect="00D61688">
      <w:pgSz w:w="11906" w:h="16838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3" w:hanging="360"/>
      </w:pPr>
    </w:lvl>
    <w:lvl w:ilvl="2" w:tplc="0809001B" w:tentative="1">
      <w:start w:val="1"/>
      <w:numFmt w:val="lowerRoman"/>
      <w:lvlText w:val="%3."/>
      <w:lvlJc w:val="right"/>
      <w:pPr>
        <w:ind w:left="2923" w:hanging="180"/>
      </w:pPr>
    </w:lvl>
    <w:lvl w:ilvl="3" w:tplc="0809000F" w:tentative="1">
      <w:start w:val="1"/>
      <w:numFmt w:val="decimal"/>
      <w:lvlText w:val="%4."/>
      <w:lvlJc w:val="left"/>
      <w:pPr>
        <w:ind w:left="3643" w:hanging="360"/>
      </w:pPr>
    </w:lvl>
    <w:lvl w:ilvl="4" w:tplc="08090019" w:tentative="1">
      <w:start w:val="1"/>
      <w:numFmt w:val="lowerLetter"/>
      <w:lvlText w:val="%5."/>
      <w:lvlJc w:val="left"/>
      <w:pPr>
        <w:ind w:left="4363" w:hanging="360"/>
      </w:pPr>
    </w:lvl>
    <w:lvl w:ilvl="5" w:tplc="0809001B" w:tentative="1">
      <w:start w:val="1"/>
      <w:numFmt w:val="lowerRoman"/>
      <w:lvlText w:val="%6."/>
      <w:lvlJc w:val="right"/>
      <w:pPr>
        <w:ind w:left="5083" w:hanging="180"/>
      </w:pPr>
    </w:lvl>
    <w:lvl w:ilvl="6" w:tplc="0809000F" w:tentative="1">
      <w:start w:val="1"/>
      <w:numFmt w:val="decimal"/>
      <w:lvlText w:val="%7."/>
      <w:lvlJc w:val="left"/>
      <w:pPr>
        <w:ind w:left="5803" w:hanging="360"/>
      </w:pPr>
    </w:lvl>
    <w:lvl w:ilvl="7" w:tplc="08090019" w:tentative="1">
      <w:start w:val="1"/>
      <w:numFmt w:val="lowerLetter"/>
      <w:lvlText w:val="%8."/>
      <w:lvlJc w:val="left"/>
      <w:pPr>
        <w:ind w:left="6523" w:hanging="360"/>
      </w:pPr>
    </w:lvl>
    <w:lvl w:ilvl="8" w:tplc="08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F7F1C4B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13FFA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718357">
    <w:abstractNumId w:val="3"/>
  </w:num>
  <w:num w:numId="2" w16cid:durableId="192749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083216">
    <w:abstractNumId w:val="1"/>
  </w:num>
  <w:num w:numId="4" w16cid:durableId="1204753649">
    <w:abstractNumId w:val="0"/>
  </w:num>
  <w:num w:numId="5" w16cid:durableId="1637182536">
    <w:abstractNumId w:val="2"/>
  </w:num>
  <w:num w:numId="6" w16cid:durableId="1084643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81EDC"/>
    <w:rsid w:val="00252584"/>
    <w:rsid w:val="00252725"/>
    <w:rsid w:val="002D056B"/>
    <w:rsid w:val="002E19CB"/>
    <w:rsid w:val="003233A6"/>
    <w:rsid w:val="00324D4D"/>
    <w:rsid w:val="003552B2"/>
    <w:rsid w:val="0036136E"/>
    <w:rsid w:val="003966F4"/>
    <w:rsid w:val="003B427D"/>
    <w:rsid w:val="00412B56"/>
    <w:rsid w:val="00444002"/>
    <w:rsid w:val="00496AF7"/>
    <w:rsid w:val="004C683A"/>
    <w:rsid w:val="004D6102"/>
    <w:rsid w:val="00567F98"/>
    <w:rsid w:val="005C66D2"/>
    <w:rsid w:val="005E5829"/>
    <w:rsid w:val="005F2828"/>
    <w:rsid w:val="00604F42"/>
    <w:rsid w:val="00672914"/>
    <w:rsid w:val="00672EAC"/>
    <w:rsid w:val="00681C94"/>
    <w:rsid w:val="006A2462"/>
    <w:rsid w:val="006C7149"/>
    <w:rsid w:val="006D0F35"/>
    <w:rsid w:val="007341CD"/>
    <w:rsid w:val="00742829"/>
    <w:rsid w:val="007A6FB6"/>
    <w:rsid w:val="007B5818"/>
    <w:rsid w:val="007B670D"/>
    <w:rsid w:val="007E1836"/>
    <w:rsid w:val="008220A7"/>
    <w:rsid w:val="008B7DA2"/>
    <w:rsid w:val="009072A2"/>
    <w:rsid w:val="00922C6F"/>
    <w:rsid w:val="00931F47"/>
    <w:rsid w:val="00941DF7"/>
    <w:rsid w:val="00986808"/>
    <w:rsid w:val="009A70D2"/>
    <w:rsid w:val="00A66E98"/>
    <w:rsid w:val="00A73A1F"/>
    <w:rsid w:val="00AF1354"/>
    <w:rsid w:val="00AF3B31"/>
    <w:rsid w:val="00B50B86"/>
    <w:rsid w:val="00BE10DF"/>
    <w:rsid w:val="00C11AEB"/>
    <w:rsid w:val="00C33AB5"/>
    <w:rsid w:val="00CC4486"/>
    <w:rsid w:val="00CD38D5"/>
    <w:rsid w:val="00CE5CB2"/>
    <w:rsid w:val="00CF64F4"/>
    <w:rsid w:val="00CF7B6F"/>
    <w:rsid w:val="00D070CB"/>
    <w:rsid w:val="00D61688"/>
    <w:rsid w:val="00D645D9"/>
    <w:rsid w:val="00D91323"/>
    <w:rsid w:val="00DC5455"/>
    <w:rsid w:val="00DD07FA"/>
    <w:rsid w:val="00E446CA"/>
    <w:rsid w:val="00E45B99"/>
    <w:rsid w:val="00E506E6"/>
    <w:rsid w:val="00E65DB3"/>
    <w:rsid w:val="00E65E55"/>
    <w:rsid w:val="00E66E47"/>
    <w:rsid w:val="00E73FA0"/>
    <w:rsid w:val="00EC4886"/>
    <w:rsid w:val="00EC51E5"/>
    <w:rsid w:val="00F21069"/>
    <w:rsid w:val="00F64B17"/>
    <w:rsid w:val="00F910B2"/>
    <w:rsid w:val="00FA3CAB"/>
    <w:rsid w:val="00FB3A9E"/>
    <w:rsid w:val="00FB7451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6130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23</cp:revision>
  <cp:lastPrinted>2019-09-17T09:46:00Z</cp:lastPrinted>
  <dcterms:created xsi:type="dcterms:W3CDTF">2019-09-16T14:24:00Z</dcterms:created>
  <dcterms:modified xsi:type="dcterms:W3CDTF">2024-06-06T13:51:00Z</dcterms:modified>
</cp:coreProperties>
</file>